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436651</wp:posOffset>
            </wp:positionV>
            <wp:extent cx="1412138" cy="11254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asted-image-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-2.pdf" descr="pasted-image-2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38" cy="1125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rPr>
          <w:b w:val="1"/>
          <w:bCs w:val="1"/>
          <w:sz w:val="48"/>
          <w:szCs w:val="48"/>
        </w:rPr>
      </w:pPr>
    </w:p>
    <w:p>
      <w:pPr>
        <w:pStyle w:val="Treść"/>
        <w:rPr>
          <w:b w:val="1"/>
          <w:bCs w:val="1"/>
          <w:sz w:val="70"/>
          <w:szCs w:val="70"/>
        </w:rPr>
      </w:pPr>
      <w:r>
        <w:rPr>
          <w:b w:val="1"/>
          <w:bCs w:val="1"/>
          <w:sz w:val="70"/>
          <w:szCs w:val="70"/>
          <w:rtl w:val="0"/>
        </w:rPr>
        <w:t xml:space="preserve"> Wz</w:t>
      </w:r>
      <w:r>
        <w:rPr>
          <w:b w:val="1"/>
          <w:bCs w:val="1"/>
          <w:sz w:val="70"/>
          <w:szCs w:val="70"/>
          <w:rtl w:val="0"/>
        </w:rPr>
        <w:t>ó</w:t>
      </w:r>
      <w:r>
        <w:rPr>
          <w:b w:val="1"/>
          <w:bCs w:val="1"/>
          <w:sz w:val="70"/>
          <w:szCs w:val="70"/>
          <w:rtl w:val="0"/>
        </w:rPr>
        <w:t xml:space="preserve">r briefu </w:t>
      </w:r>
    </w:p>
    <w:p>
      <w:pPr>
        <w:pStyle w:val="Treść"/>
        <w:rPr>
          <w:b w:val="1"/>
          <w:bCs w:val="1"/>
          <w:sz w:val="70"/>
          <w:szCs w:val="70"/>
        </w:rPr>
      </w:pPr>
      <w:r>
        <w:rPr>
          <w:b w:val="1"/>
          <w:bCs w:val="1"/>
          <w:sz w:val="70"/>
          <w:szCs w:val="70"/>
          <w:rtl w:val="0"/>
        </w:rPr>
        <w:t xml:space="preserve"> kreatywnego</w:t>
      </w: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307657</wp:posOffset>
                </wp:positionV>
                <wp:extent cx="0" cy="510837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8"/>
                    <wp:lineTo x="0" y="0"/>
                  </wp:wrapPolygon>
                </wp:wrapThrough>
                <wp:docPr id="1073741828" name="officeArt object" descr="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10837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ED6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.0pt;margin-top:24.2pt;width:0.0pt;height:40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ED6E46" opacity="100.0%" weight="4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→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Ogarnijmy brief</w:t>
      </w:r>
    </w:p>
    <w:p>
      <w:pPr>
        <w:pStyle w:val="Treść"/>
        <w:rPr>
          <w:sz w:val="20"/>
          <w:szCs w:val="20"/>
        </w:rPr>
      </w:pPr>
      <w:r>
        <w:rPr>
          <w:sz w:val="20"/>
          <w:szCs w:val="20"/>
          <w:rtl w:val="0"/>
        </w:rPr>
        <w:t>Chcieliby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my pozna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stwa oczekiwania i dobrze zrozumie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problem,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 nasz projekt ma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 xml:space="preserve">. </w:t>
      </w:r>
    </w:p>
    <w:p>
      <w:pPr>
        <w:pStyle w:val="Treść"/>
        <w:rPr>
          <w:b w:val="1"/>
          <w:bCs w:val="1"/>
        </w:rPr>
      </w:pP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201930</wp:posOffset>
                </wp:positionV>
                <wp:extent cx="0" cy="510837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8"/>
                    <wp:lineTo x="0" y="0"/>
                  </wp:wrapPolygon>
                </wp:wrapThrough>
                <wp:docPr id="1073741829" name="officeArt object" descr="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10837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ED6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.0pt;margin-top:15.9pt;width:0.0pt;height:40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ED6E46" opacity="100.0%" weight="4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reść"/>
        <w:rPr>
          <w:b w:val="1"/>
          <w:bCs w:val="1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→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W</w:t>
      </w:r>
      <w:r>
        <w:rPr>
          <w:b w:val="1"/>
          <w:bCs w:val="1"/>
          <w:sz w:val="28"/>
          <w:szCs w:val="28"/>
          <w:rtl w:val="0"/>
          <w:lang w:val="en-US"/>
        </w:rPr>
        <w:t xml:space="preserve">hat happens in </w:t>
      </w: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  <w:lang w:val="en-US"/>
        </w:rPr>
        <w:t>egas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stays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 xml:space="preserve">in </w:t>
      </w: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  <w:lang w:val="en-US"/>
        </w:rPr>
        <w:t>egas</w:t>
      </w:r>
    </w:p>
    <w:p>
      <w:pPr>
        <w:pStyle w:val="Treść"/>
        <w:rPr>
          <w:sz w:val="20"/>
          <w:szCs w:val="20"/>
        </w:rPr>
      </w:pPr>
      <w:r>
        <w:rPr>
          <w:sz w:val="20"/>
          <w:szCs w:val="20"/>
          <w:rtl w:val="0"/>
        </w:rPr>
        <w:t>Wszystkie zawarte w briefie informacje obje</w:t>
      </w:r>
      <w:r>
        <w:rPr>
          <w:sz w:val="20"/>
          <w:szCs w:val="20"/>
          <w:rtl w:val="0"/>
        </w:rPr>
        <w:t>̨</w:t>
      </w:r>
      <w:r>
        <w:rPr>
          <w:sz w:val="20"/>
          <w:szCs w:val="20"/>
          <w:rtl w:val="0"/>
        </w:rPr>
        <w:t>te sa</w:t>
      </w:r>
      <w:r>
        <w:rPr>
          <w:sz w:val="20"/>
          <w:szCs w:val="20"/>
          <w:rtl w:val="0"/>
        </w:rPr>
        <w:t xml:space="preserve">̨ </w:t>
      </w:r>
      <w:r>
        <w:rPr>
          <w:sz w:val="20"/>
          <w:szCs w:val="20"/>
          <w:rtl w:val="0"/>
          <w:lang w:val="de-DE"/>
        </w:rPr>
        <w:t>klauzula</w:t>
      </w:r>
      <w:r>
        <w:rPr>
          <w:sz w:val="20"/>
          <w:szCs w:val="20"/>
          <w:rtl w:val="0"/>
        </w:rPr>
        <w:t xml:space="preserve">̨ </w:t>
      </w:r>
      <w:r>
        <w:rPr>
          <w:sz w:val="20"/>
          <w:szCs w:val="20"/>
          <w:rtl w:val="0"/>
        </w:rPr>
        <w:t>poufnos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ci i zostana</w:t>
      </w:r>
      <w:r>
        <w:rPr>
          <w:sz w:val="20"/>
          <w:szCs w:val="20"/>
          <w:rtl w:val="0"/>
        </w:rPr>
        <w:t xml:space="preserve">̨ </w:t>
      </w:r>
      <w:r>
        <w:rPr>
          <w:sz w:val="20"/>
          <w:szCs w:val="20"/>
          <w:rtl w:val="0"/>
        </w:rPr>
        <w:t xml:space="preserve">wykorzystane jedynie na potrzeby przygotowania oferty i projektu. </w:t>
      </w:r>
    </w:p>
    <w:p>
      <w:pPr>
        <w:pStyle w:val="Treść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167906</wp:posOffset>
                </wp:positionV>
                <wp:extent cx="0" cy="36706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3"/>
                    <wp:lineTo x="0" y="0"/>
                  </wp:wrapPolygon>
                </wp:wrapThrough>
                <wp:docPr id="1073741830" name="officeArt object" descr="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7060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ED6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.0pt;margin-top:13.2pt;width:0.0pt;height:28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ED6E46" opacity="100.0%" weight="4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reść"/>
        <w:bidi w:val="0"/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→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Za du</w:t>
      </w:r>
      <w:r>
        <w:rPr>
          <w:b w:val="1"/>
          <w:bCs w:val="1"/>
          <w:sz w:val="28"/>
          <w:szCs w:val="28"/>
          <w:rtl w:val="0"/>
        </w:rPr>
        <w:t>ż</w:t>
      </w:r>
      <w:r>
        <w:rPr>
          <w:b w:val="1"/>
          <w:bCs w:val="1"/>
          <w:sz w:val="28"/>
          <w:szCs w:val="28"/>
          <w:rtl w:val="0"/>
        </w:rPr>
        <w:t>o pyta</w:t>
      </w:r>
      <w:r>
        <w:rPr>
          <w:b w:val="1"/>
          <w:bCs w:val="1"/>
          <w:sz w:val="28"/>
          <w:szCs w:val="28"/>
          <w:rtl w:val="0"/>
        </w:rPr>
        <w:t>ń</w:t>
      </w:r>
      <w:r>
        <w:rPr>
          <w:b w:val="1"/>
          <w:bCs w:val="1"/>
          <w:sz w:val="28"/>
          <w:szCs w:val="28"/>
          <w:rtl w:val="0"/>
        </w:rPr>
        <w:t>?</w:t>
      </w:r>
    </w:p>
    <w:p>
      <w:pPr>
        <w:pStyle w:val="Treść"/>
      </w:pPr>
      <w:r>
        <w:rPr>
          <w:sz w:val="20"/>
          <w:szCs w:val="20"/>
          <w:rtl w:val="0"/>
        </w:rPr>
        <w:t>Jez</w:t>
      </w:r>
      <w:r>
        <w:rPr>
          <w:sz w:val="20"/>
          <w:szCs w:val="20"/>
          <w:rtl w:val="0"/>
        </w:rPr>
        <w:t>̇</w:t>
      </w:r>
      <w:r>
        <w:rPr>
          <w:sz w:val="20"/>
          <w:szCs w:val="20"/>
          <w:rtl w:val="0"/>
        </w:rPr>
        <w:t>eli niekt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re pytania wydaja</w:t>
      </w:r>
      <w:r>
        <w:rPr>
          <w:sz w:val="20"/>
          <w:szCs w:val="20"/>
          <w:rtl w:val="0"/>
        </w:rPr>
        <w:t xml:space="preserve">̨ </w:t>
      </w:r>
      <w:r>
        <w:rPr>
          <w:sz w:val="20"/>
          <w:szCs w:val="20"/>
          <w:rtl w:val="0"/>
          <w:lang w:val="de-DE"/>
        </w:rPr>
        <w:t>sie</w:t>
      </w:r>
      <w:r>
        <w:rPr>
          <w:sz w:val="20"/>
          <w:szCs w:val="20"/>
          <w:rtl w:val="0"/>
        </w:rPr>
        <w:t xml:space="preserve">̨ </w:t>
      </w:r>
      <w:r>
        <w:rPr>
          <w:sz w:val="20"/>
          <w:szCs w:val="20"/>
          <w:rtl w:val="0"/>
        </w:rPr>
        <w:t>Pan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>stwu zbe</w:t>
      </w:r>
      <w:r>
        <w:rPr>
          <w:sz w:val="20"/>
          <w:szCs w:val="20"/>
          <w:rtl w:val="0"/>
        </w:rPr>
        <w:t>̨</w:t>
      </w:r>
      <w:r>
        <w:rPr>
          <w:sz w:val="20"/>
          <w:szCs w:val="20"/>
          <w:rtl w:val="0"/>
        </w:rPr>
        <w:t>dne</w:t>
      </w:r>
      <w:r>
        <w:rPr>
          <w:sz w:val="20"/>
          <w:szCs w:val="20"/>
          <w:rtl w:val="0"/>
        </w:rPr>
        <w:t>,</w:t>
      </w:r>
      <w:r>
        <w:rPr>
          <w:sz w:val="20"/>
          <w:szCs w:val="20"/>
          <w:rtl w:val="0"/>
        </w:rPr>
        <w:t xml:space="preserve"> moz</w:t>
      </w:r>
      <w:r>
        <w:rPr>
          <w:sz w:val="20"/>
          <w:szCs w:val="20"/>
          <w:rtl w:val="0"/>
        </w:rPr>
        <w:t>̇</w:t>
      </w:r>
      <w:r>
        <w:rPr>
          <w:sz w:val="20"/>
          <w:szCs w:val="20"/>
          <w:rtl w:val="0"/>
        </w:rPr>
        <w:t>na je pomina</w:t>
      </w:r>
      <w:r>
        <w:rPr>
          <w:sz w:val="20"/>
          <w:szCs w:val="20"/>
          <w:rtl w:val="0"/>
        </w:rPr>
        <w:t>̨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́</w:t>
      </w:r>
      <w:r>
        <w:rPr>
          <w:sz w:val="20"/>
          <w:szCs w:val="20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Marka, produkt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Co jest przedmiotem kampanii? Jakie s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ą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jego zalety i przewagi konkurencyjne? Jakie problemy rozwi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zuje? Jakie ma wady, bariery?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Grupa docelowa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Do kogo skierowana jest marka lub produkt? Jakie problemy rozwi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zuje? W czym pomaga konsumentom?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Konkurencja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Kto jest najbli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ż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sz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ą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konkurencj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 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dla produktu lub marki? Co konkurencja robi lepiej lub gorzej?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Problem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Co jest nie tak? Dlaczego decydujemy si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ę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na kampani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ę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reklamow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? Jaki problem pr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ó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bujemy rozwi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za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ć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?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Cel kampanii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Jaki efekt chcemy osi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gn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ąć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? Co chcemy przekaza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ć ś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wiatu?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Kana</w:t>
      </w:r>
      <w:r>
        <w:rPr>
          <w:b w:val="1"/>
          <w:bCs w:val="1"/>
          <w:sz w:val="28"/>
          <w:szCs w:val="28"/>
          <w:rtl w:val="0"/>
        </w:rPr>
        <w:t>ł</w:t>
      </w:r>
      <w:r>
        <w:rPr>
          <w:b w:val="1"/>
          <w:bCs w:val="1"/>
          <w:sz w:val="28"/>
          <w:szCs w:val="28"/>
          <w:rtl w:val="0"/>
        </w:rPr>
        <w:t>y komunikacji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…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przewidziane w ramach kampanii. Przyk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ł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adowo: spot TV 30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’’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, radio 15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’’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, GDN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…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Elementy obowi</w:t>
      </w:r>
      <w:r>
        <w:rPr>
          <w:b w:val="1"/>
          <w:bCs w:val="1"/>
          <w:sz w:val="28"/>
          <w:szCs w:val="28"/>
          <w:rtl w:val="0"/>
        </w:rPr>
        <w:t>ą</w:t>
      </w:r>
      <w:r>
        <w:rPr>
          <w:b w:val="1"/>
          <w:bCs w:val="1"/>
          <w:sz w:val="28"/>
          <w:szCs w:val="28"/>
          <w:rtl w:val="0"/>
        </w:rPr>
        <w:t>zkowe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…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na przyk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ł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ad obecno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ść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logotypu w okre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ś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lonym miejscu, udzia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ł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ambasadora marki w kampanii i tym podobne.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Bud</w:t>
      </w:r>
      <w:r>
        <w:rPr>
          <w:b w:val="1"/>
          <w:bCs w:val="1"/>
          <w:sz w:val="28"/>
          <w:szCs w:val="28"/>
          <w:rtl w:val="0"/>
        </w:rPr>
        <w:t>ż</w:t>
      </w:r>
      <w:r>
        <w:rPr>
          <w:b w:val="1"/>
          <w:bCs w:val="1"/>
          <w:sz w:val="28"/>
          <w:szCs w:val="28"/>
          <w:rtl w:val="0"/>
        </w:rPr>
        <w:t>et produkcyjny</w:t>
      </w:r>
    </w:p>
    <w:p>
      <w:pPr>
        <w:pStyle w:val="Treść"/>
        <w:spacing w:after="100"/>
        <w:rPr>
          <w:outline w:val="0"/>
          <w:color w:val="919191"/>
          <w:sz w:val="16"/>
          <w:szCs w:val="16"/>
          <w14:textFill>
            <w14:solidFill>
              <w14:srgbClr w14:val="929292"/>
            </w14:solidFill>
          </w14:textFill>
        </w:rPr>
      </w:pP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…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je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ś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li kampania obejmuje udzia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ł 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dodatkowych podwykonawc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ó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w, np. domu produkcyjnego, dewelopera, d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ź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wi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>ę</w:t>
      </w:r>
      <w:r>
        <w:rPr>
          <w:outline w:val="0"/>
          <w:color w:val="919191"/>
          <w:sz w:val="16"/>
          <w:szCs w:val="16"/>
          <w:rtl w:val="0"/>
          <w14:textFill>
            <w14:solidFill>
              <w14:srgbClr w14:val="929292"/>
            </w14:solidFill>
          </w14:textFill>
        </w:rPr>
        <w:t xml:space="preserve">kowca.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spacing w:after="10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Dodatkowe informacje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</w:rPr>
        <w:t>Prosimy r</w:t>
      </w:r>
      <w:r>
        <w:rPr>
          <w:i w:val="1"/>
          <w:iCs w:val="1"/>
          <w:sz w:val="16"/>
          <w:szCs w:val="16"/>
          <w:rtl w:val="0"/>
        </w:rPr>
        <w:t>ó</w:t>
      </w:r>
      <w:r>
        <w:rPr>
          <w:i w:val="1"/>
          <w:iCs w:val="1"/>
          <w:sz w:val="16"/>
          <w:szCs w:val="16"/>
          <w:rtl w:val="0"/>
        </w:rPr>
        <w:t>wnie</w:t>
      </w:r>
      <w:r>
        <w:rPr>
          <w:i w:val="1"/>
          <w:iCs w:val="1"/>
          <w:sz w:val="16"/>
          <w:szCs w:val="16"/>
          <w:rtl w:val="0"/>
        </w:rPr>
        <w:t xml:space="preserve">ż </w:t>
      </w:r>
      <w:r>
        <w:rPr>
          <w:i w:val="1"/>
          <w:iCs w:val="1"/>
          <w:sz w:val="16"/>
          <w:szCs w:val="16"/>
          <w:rtl w:val="0"/>
        </w:rPr>
        <w:t>o przes</w:t>
      </w:r>
      <w:r>
        <w:rPr>
          <w:i w:val="1"/>
          <w:iCs w:val="1"/>
          <w:sz w:val="16"/>
          <w:szCs w:val="16"/>
          <w:rtl w:val="0"/>
        </w:rPr>
        <w:t>ł</w:t>
      </w:r>
      <w:r>
        <w:rPr>
          <w:i w:val="1"/>
          <w:iCs w:val="1"/>
          <w:sz w:val="16"/>
          <w:szCs w:val="16"/>
          <w:rtl w:val="0"/>
        </w:rPr>
        <w:t>anie niezb</w:t>
      </w:r>
      <w:r>
        <w:rPr>
          <w:i w:val="1"/>
          <w:iCs w:val="1"/>
          <w:sz w:val="16"/>
          <w:szCs w:val="16"/>
          <w:rtl w:val="0"/>
        </w:rPr>
        <w:t>ę</w:t>
      </w:r>
      <w:r>
        <w:rPr>
          <w:i w:val="1"/>
          <w:iCs w:val="1"/>
          <w:sz w:val="16"/>
          <w:szCs w:val="16"/>
          <w:rtl w:val="0"/>
        </w:rPr>
        <w:t>dnych za</w:t>
      </w:r>
      <w:r>
        <w:rPr>
          <w:i w:val="1"/>
          <w:iCs w:val="1"/>
          <w:sz w:val="16"/>
          <w:szCs w:val="16"/>
          <w:rtl w:val="0"/>
        </w:rPr>
        <w:t>łą</w:t>
      </w:r>
      <w:r>
        <w:rPr>
          <w:i w:val="1"/>
          <w:iCs w:val="1"/>
          <w:sz w:val="16"/>
          <w:szCs w:val="16"/>
          <w:rtl w:val="0"/>
        </w:rPr>
        <w:t>cznik</w:t>
      </w:r>
      <w:r>
        <w:rPr>
          <w:i w:val="1"/>
          <w:iCs w:val="1"/>
          <w:sz w:val="16"/>
          <w:szCs w:val="16"/>
          <w:rtl w:val="0"/>
        </w:rPr>
        <w:t>ó</w:t>
      </w:r>
      <w:r>
        <w:rPr>
          <w:i w:val="1"/>
          <w:iCs w:val="1"/>
          <w:sz w:val="16"/>
          <w:szCs w:val="16"/>
          <w:rtl w:val="0"/>
        </w:rPr>
        <w:t>w.</w:t>
      </w:r>
    </w:p>
    <w:p>
      <w:pPr>
        <w:pStyle w:val="Treść"/>
        <w:rPr>
          <w:sz w:val="20"/>
          <w:szCs w:val="20"/>
        </w:rPr>
      </w:pPr>
    </w:p>
    <w:p>
      <w:pPr>
        <w:pStyle w:val="Treść"/>
        <w:spacing w:after="10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Data briefu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b w:val="1"/>
          <w:bCs w:val="1"/>
          <w:sz w:val="28"/>
          <w:szCs w:val="28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spacing w:after="10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Deadline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170296</wp:posOffset>
                </wp:positionV>
                <wp:extent cx="0" cy="206319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6"/>
                    <wp:lineTo x="0" y="0"/>
                  </wp:wrapPolygon>
                </wp:wrapThrough>
                <wp:docPr id="1073741831" name="officeArt object" descr="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06319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ED6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.0pt;margin-top:13.4pt;width:0.0pt;height:16.2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ED6E46" opacity="100.0%" weight="4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Treść"/>
        <w:rPr>
          <w:sz w:val="20"/>
          <w:szCs w:val="20"/>
        </w:rPr>
      </w:pPr>
    </w:p>
    <w:p>
      <w:pPr>
        <w:pStyle w:val="Treść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Dzi</w:t>
      </w:r>
      <w:r>
        <w:rPr>
          <w:b w:val="1"/>
          <w:bCs w:val="1"/>
          <w:sz w:val="32"/>
          <w:szCs w:val="32"/>
          <w:rtl w:val="0"/>
        </w:rPr>
        <w:t>ę</w:t>
      </w:r>
      <w:r>
        <w:rPr>
          <w:b w:val="1"/>
          <w:bCs w:val="1"/>
          <w:sz w:val="32"/>
          <w:szCs w:val="32"/>
          <w:rtl w:val="0"/>
        </w:rPr>
        <w:t>kujemy za po</w:t>
      </w:r>
      <w:r>
        <w:rPr>
          <w:b w:val="1"/>
          <w:bCs w:val="1"/>
          <w:sz w:val="32"/>
          <w:szCs w:val="32"/>
          <w:rtl w:val="0"/>
        </w:rPr>
        <w:t>ś</w:t>
      </w:r>
      <w:r>
        <w:rPr>
          <w:b w:val="1"/>
          <w:bCs w:val="1"/>
          <w:sz w:val="32"/>
          <w:szCs w:val="32"/>
          <w:rtl w:val="0"/>
        </w:rPr>
        <w:t>wi</w:t>
      </w:r>
      <w:r>
        <w:rPr>
          <w:b w:val="1"/>
          <w:bCs w:val="1"/>
          <w:sz w:val="32"/>
          <w:szCs w:val="32"/>
          <w:rtl w:val="0"/>
        </w:rPr>
        <w:t>ę</w:t>
      </w:r>
      <w:r>
        <w:rPr>
          <w:b w:val="1"/>
          <w:bCs w:val="1"/>
          <w:sz w:val="32"/>
          <w:szCs w:val="32"/>
          <w:rtl w:val="0"/>
        </w:rPr>
        <w:t xml:space="preserve">cony czas! </w:t>
      </w:r>
    </w:p>
    <w:p>
      <w:pPr>
        <w:pStyle w:val="Treść"/>
      </w:pPr>
      <w:r>
        <w:rPr>
          <w:b w:val="1"/>
          <w:bCs w:val="1"/>
          <w:sz w:val="32"/>
          <w:szCs w:val="32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</w:pP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begin" w:fldLock="0"/>
    </w: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instrText xml:space="preserve"> HYPERLINK "mailto:hello@ogarstudio.pl"</w:instrText>
    </w: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separate" w:fldLock="0"/>
    </w:r>
    <w:r>
      <w:rPr>
        <w:rStyle w:val="Hyperlink.0"/>
        <w:outline w:val="0"/>
        <w:color w:val="919191"/>
        <w:sz w:val="16"/>
        <w:szCs w:val="16"/>
        <w:rtl w:val="0"/>
        <w14:textFill>
          <w14:solidFill>
            <w14:srgbClr w14:val="929292"/>
          </w14:solidFill>
        </w14:textFill>
      </w:rPr>
      <w:t>hello@ogarstudio.pl</w:t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end" w:fldLock="0"/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tab/>
      <w:tab/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drawing xmlns:a="http://schemas.openxmlformats.org/drawingml/2006/main">
        <wp:inline distT="0" distB="0" distL="0" distR="0">
          <wp:extent cx="317265" cy="252848"/>
          <wp:effectExtent l="0" t="0" r="0" b="0"/>
          <wp:docPr id="1073741826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 descr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65" cy="2528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begin" w:fldLock="0"/>
    </w: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instrText xml:space="preserve"> HYPERLINK "http://ogarstudio.pl"</w:instrText>
    </w:r>
    <w:r>
      <w:rPr>
        <w:rStyle w:val="Hyperlink.0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separate" w:fldLock="0"/>
    </w:r>
    <w:r>
      <w:rPr>
        <w:rStyle w:val="Hyperlink.0"/>
        <w:outline w:val="0"/>
        <w:color w:val="919191"/>
        <w:sz w:val="16"/>
        <w:szCs w:val="16"/>
        <w:rtl w:val="0"/>
        <w14:textFill>
          <w14:solidFill>
            <w14:srgbClr w14:val="929292"/>
          </w14:solidFill>
        </w14:textFill>
      </w:rPr>
      <w:t>ogarstudio.pl</w:t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tab/>
      <w:tab/>
    </w:r>
    <w:r>
      <w:rPr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drawing xmlns:a="http://schemas.openxmlformats.org/drawingml/2006/main">
        <wp:inline distT="0" distB="0" distL="0" distR="0">
          <wp:extent cx="472282" cy="133747"/>
          <wp:effectExtent l="0" t="0" r="0" b="0"/>
          <wp:docPr id="107374182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282" cy="133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